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704" w:rsidRPr="005D7CD5" w:rsidRDefault="00A47704" w:rsidP="00631FC6">
      <w:pPr>
        <w:shd w:val="clear" w:color="auto" w:fill="FFFFFF"/>
        <w:spacing w:line="264" w:lineRule="auto"/>
        <w:ind w:firstLine="0"/>
        <w:contextualSpacing/>
        <w:jc w:val="center"/>
        <w:rPr>
          <w:rFonts w:eastAsia="Times New Roman" w:cs="Times New Roman"/>
          <w:i/>
          <w:color w:val="2C2D2E"/>
          <w:u w:val="single"/>
          <w:lang w:eastAsia="ru-RU"/>
        </w:rPr>
      </w:pPr>
      <w:r w:rsidRPr="005D7CD5">
        <w:rPr>
          <w:rFonts w:eastAsia="Times New Roman" w:cs="Times New Roman"/>
          <w:i/>
          <w:color w:val="2C2D2E"/>
          <w:u w:val="single"/>
          <w:lang w:eastAsia="ru-RU"/>
        </w:rPr>
        <w:t>Про</w:t>
      </w:r>
      <w:r w:rsidR="00631FC6">
        <w:rPr>
          <w:rFonts w:eastAsia="Times New Roman" w:cs="Times New Roman"/>
          <w:i/>
          <w:color w:val="2C2D2E"/>
          <w:u w:val="single"/>
          <w:lang w:eastAsia="ru-RU"/>
        </w:rPr>
        <w:t>грамма</w:t>
      </w:r>
      <w:r w:rsidRPr="005D7CD5">
        <w:rPr>
          <w:rFonts w:eastAsia="Times New Roman" w:cs="Times New Roman"/>
          <w:i/>
          <w:color w:val="2C2D2E"/>
          <w:u w:val="single"/>
          <w:lang w:eastAsia="ru-RU"/>
        </w:rPr>
        <w:t xml:space="preserve"> образовательного мероприятия:</w:t>
      </w:r>
    </w:p>
    <w:p w:rsidR="0040440C" w:rsidRPr="005D7CD5" w:rsidRDefault="0040440C" w:rsidP="00631FC6">
      <w:pPr>
        <w:shd w:val="clear" w:color="auto" w:fill="FFFFFF"/>
        <w:spacing w:line="264" w:lineRule="auto"/>
        <w:ind w:firstLine="0"/>
        <w:contextualSpacing/>
        <w:jc w:val="center"/>
        <w:rPr>
          <w:rFonts w:cs="Times New Roman"/>
          <w:b/>
          <w:caps/>
          <w:color w:val="C00000"/>
          <w:sz w:val="23"/>
          <w:szCs w:val="23"/>
        </w:rPr>
      </w:pPr>
      <w:r w:rsidRPr="005D7CD5">
        <w:rPr>
          <w:rFonts w:cs="Times New Roman"/>
          <w:b/>
          <w:caps/>
          <w:color w:val="C00000"/>
          <w:sz w:val="23"/>
          <w:szCs w:val="23"/>
        </w:rPr>
        <w:t>Научно-практическая конференция</w:t>
      </w:r>
      <w:r w:rsidR="005D7CD5" w:rsidRPr="005D7CD5">
        <w:rPr>
          <w:rFonts w:cs="Times New Roman"/>
          <w:b/>
          <w:caps/>
          <w:color w:val="C00000"/>
          <w:sz w:val="23"/>
          <w:szCs w:val="23"/>
        </w:rPr>
        <w:t xml:space="preserve"> </w:t>
      </w:r>
    </w:p>
    <w:p w:rsidR="00A47704" w:rsidRPr="005D7CD5" w:rsidRDefault="00A47704" w:rsidP="00631FC6">
      <w:pPr>
        <w:shd w:val="clear" w:color="auto" w:fill="FFFFFF"/>
        <w:spacing w:line="264" w:lineRule="auto"/>
        <w:ind w:firstLine="0"/>
        <w:contextualSpacing/>
        <w:jc w:val="center"/>
        <w:rPr>
          <w:rFonts w:cs="Times New Roman"/>
          <w:b/>
          <w:caps/>
          <w:color w:val="C00000"/>
          <w:sz w:val="23"/>
          <w:szCs w:val="23"/>
        </w:rPr>
      </w:pPr>
      <w:r w:rsidRPr="005D7CD5">
        <w:rPr>
          <w:rFonts w:cs="Times New Roman"/>
          <w:b/>
          <w:caps/>
          <w:color w:val="C00000"/>
          <w:sz w:val="23"/>
          <w:szCs w:val="23"/>
        </w:rPr>
        <w:t>«Актуальные вопросы лабораторной диагностики»</w:t>
      </w:r>
    </w:p>
    <w:p w:rsidR="00A47704" w:rsidRPr="00631FC6" w:rsidRDefault="00A47704" w:rsidP="00631FC6">
      <w:pPr>
        <w:shd w:val="clear" w:color="auto" w:fill="FFFFFF"/>
        <w:spacing w:line="264" w:lineRule="auto"/>
        <w:ind w:firstLine="0"/>
        <w:contextualSpacing/>
        <w:jc w:val="left"/>
        <w:rPr>
          <w:rFonts w:cs="Times New Roman"/>
          <w:sz w:val="12"/>
          <w:szCs w:val="12"/>
        </w:rPr>
      </w:pPr>
    </w:p>
    <w:p w:rsidR="00A47704" w:rsidRPr="005D7CD5" w:rsidRDefault="00A47704" w:rsidP="00631FC6">
      <w:pPr>
        <w:shd w:val="clear" w:color="auto" w:fill="FFFFFF"/>
        <w:spacing w:line="264" w:lineRule="auto"/>
        <w:ind w:firstLine="0"/>
        <w:contextualSpacing/>
        <w:jc w:val="left"/>
        <w:rPr>
          <w:rFonts w:cs="Times New Roman"/>
        </w:rPr>
      </w:pPr>
      <w:r w:rsidRPr="005D7CD5">
        <w:rPr>
          <w:rFonts w:cs="Times New Roman"/>
          <w:i/>
          <w:u w:val="single"/>
        </w:rPr>
        <w:t>Дата проведения</w:t>
      </w:r>
      <w:r w:rsidRPr="005D7CD5">
        <w:rPr>
          <w:rFonts w:cs="Times New Roman"/>
        </w:rPr>
        <w:t xml:space="preserve">: </w:t>
      </w:r>
      <w:r w:rsidRPr="005D7CD5">
        <w:rPr>
          <w:rFonts w:cs="Times New Roman"/>
          <w:b/>
        </w:rPr>
        <w:t>11 апреля 2023 г.</w:t>
      </w:r>
    </w:p>
    <w:p w:rsidR="005D7CD5" w:rsidRPr="005D7CD5" w:rsidRDefault="005D7CD5" w:rsidP="00631FC6">
      <w:pPr>
        <w:shd w:val="clear" w:color="auto" w:fill="FFFFFF"/>
        <w:spacing w:line="264" w:lineRule="auto"/>
        <w:ind w:left="851" w:hanging="851"/>
        <w:contextualSpacing/>
        <w:jc w:val="left"/>
        <w:rPr>
          <w:rFonts w:cs="Times New Roman"/>
          <w:i/>
          <w:sz w:val="12"/>
          <w:szCs w:val="12"/>
          <w:u w:val="single"/>
        </w:rPr>
      </w:pPr>
    </w:p>
    <w:p w:rsidR="00A60262" w:rsidRPr="00E41734" w:rsidRDefault="00A47704" w:rsidP="00631FC6">
      <w:pPr>
        <w:spacing w:line="264" w:lineRule="auto"/>
        <w:ind w:left="1134" w:hanging="1134"/>
        <w:contextualSpacing/>
        <w:rPr>
          <w:rFonts w:ascii="Arial" w:eastAsia="Times New Roman" w:hAnsi="Arial" w:cs="Arial"/>
          <w:color w:val="000000"/>
          <w:sz w:val="23"/>
          <w:szCs w:val="23"/>
        </w:rPr>
      </w:pPr>
      <w:r w:rsidRPr="005D7CD5">
        <w:rPr>
          <w:rFonts w:cs="Times New Roman"/>
          <w:i/>
          <w:u w:val="single"/>
        </w:rPr>
        <w:t>Адрес проведения:</w:t>
      </w:r>
      <w:r w:rsidRPr="005D7CD5">
        <w:rPr>
          <w:rFonts w:cs="Times New Roman"/>
        </w:rPr>
        <w:t xml:space="preserve"> </w:t>
      </w:r>
      <w:r w:rsidRPr="005D7CD5">
        <w:rPr>
          <w:rFonts w:cs="Times New Roman"/>
          <w:b/>
        </w:rPr>
        <w:t>ГБУЗ МО МОНИКИ им. М.Ф. Владимирского, г. Москва, ул. Щепкина, д.61/2, конференц-зал, с трансляцией на:</w:t>
      </w:r>
      <w:r w:rsidRPr="00F54603">
        <w:rPr>
          <w:rFonts w:cs="Times New Roman"/>
          <w:b/>
        </w:rPr>
        <w:t xml:space="preserve"> </w:t>
      </w:r>
      <w:hyperlink r:id="rId5" w:tgtFrame="_blank" w:history="1">
        <w:r w:rsidR="00A60262" w:rsidRPr="00F54603">
          <w:rPr>
            <w:rStyle w:val="a5"/>
            <w:rFonts w:eastAsia="Times New Roman" w:cs="Arial"/>
            <w:b/>
            <w:shd w:val="clear" w:color="auto" w:fill="FFFFFF"/>
          </w:rPr>
          <w:t>https://conf-moniki.ru/</w:t>
        </w:r>
      </w:hyperlink>
    </w:p>
    <w:p w:rsidR="005D7CD5" w:rsidRPr="005D7CD5" w:rsidRDefault="005D7CD5" w:rsidP="00631FC6">
      <w:pPr>
        <w:shd w:val="clear" w:color="auto" w:fill="FFFFFF"/>
        <w:spacing w:line="264" w:lineRule="auto"/>
        <w:ind w:left="851" w:hanging="851"/>
        <w:contextualSpacing/>
        <w:jc w:val="left"/>
        <w:rPr>
          <w:rFonts w:cs="Times New Roman"/>
          <w:i/>
          <w:sz w:val="12"/>
          <w:szCs w:val="12"/>
          <w:u w:val="single"/>
        </w:rPr>
      </w:pPr>
    </w:p>
    <w:p w:rsidR="00A47704" w:rsidRPr="005D7CD5" w:rsidRDefault="00A47704" w:rsidP="00631FC6">
      <w:pPr>
        <w:shd w:val="clear" w:color="auto" w:fill="FFFFFF"/>
        <w:spacing w:line="264" w:lineRule="auto"/>
        <w:ind w:firstLine="0"/>
        <w:contextualSpacing/>
        <w:jc w:val="left"/>
        <w:rPr>
          <w:rFonts w:cs="Times New Roman"/>
          <w:i/>
          <w:u w:val="single"/>
        </w:rPr>
      </w:pPr>
      <w:r w:rsidRPr="005D7CD5">
        <w:rPr>
          <w:rFonts w:cs="Times New Roman"/>
          <w:i/>
          <w:u w:val="single"/>
        </w:rPr>
        <w:t xml:space="preserve">Организаторы: </w:t>
      </w:r>
    </w:p>
    <w:p w:rsidR="005443EF" w:rsidRPr="005D7CD5" w:rsidRDefault="005443EF" w:rsidP="00631FC6">
      <w:pPr>
        <w:pStyle w:val="a3"/>
        <w:numPr>
          <w:ilvl w:val="0"/>
          <w:numId w:val="3"/>
        </w:numPr>
        <w:tabs>
          <w:tab w:val="left" w:pos="1134"/>
        </w:tabs>
        <w:ind w:left="1134" w:hanging="357"/>
        <w:rPr>
          <w:rFonts w:cs="Arial"/>
          <w:color w:val="000000"/>
        </w:rPr>
      </w:pPr>
      <w:r w:rsidRPr="005D7CD5">
        <w:rPr>
          <w:rFonts w:cs="Arial"/>
          <w:color w:val="000000"/>
        </w:rPr>
        <w:t>ГБУЗ МО МОНИКИ им. М.Ф. Владимирского (МОНИКИ);</w:t>
      </w:r>
    </w:p>
    <w:p w:rsidR="005443EF" w:rsidRPr="005D7CD5" w:rsidRDefault="005443EF" w:rsidP="00631FC6">
      <w:pPr>
        <w:pStyle w:val="a3"/>
        <w:numPr>
          <w:ilvl w:val="0"/>
          <w:numId w:val="3"/>
        </w:numPr>
        <w:tabs>
          <w:tab w:val="left" w:pos="1134"/>
        </w:tabs>
        <w:ind w:left="1134" w:hanging="357"/>
        <w:rPr>
          <w:rFonts w:cs="Arial"/>
          <w:color w:val="000000"/>
        </w:rPr>
      </w:pPr>
      <w:r w:rsidRPr="005D7CD5">
        <w:rPr>
          <w:rFonts w:cs="Arial"/>
        </w:rPr>
        <w:t xml:space="preserve">Научно-практическое общество специалистов лабораторной медицины Московской области - </w:t>
      </w:r>
      <w:r w:rsidRPr="005D7CD5">
        <w:rPr>
          <w:rFonts w:cs="Arial"/>
          <w:color w:val="000000"/>
        </w:rPr>
        <w:t xml:space="preserve">региональное подразделение Российского общества </w:t>
      </w:r>
      <w:r w:rsidRPr="005D7CD5">
        <w:rPr>
          <w:rFonts w:cs="Arial"/>
          <w:iCs/>
        </w:rPr>
        <w:t>(НПО СЛМ МО)</w:t>
      </w:r>
      <w:r w:rsidRPr="005D7CD5">
        <w:rPr>
          <w:rFonts w:cs="Arial"/>
          <w:color w:val="000000"/>
        </w:rPr>
        <w:t>.</w:t>
      </w:r>
    </w:p>
    <w:p w:rsidR="005443EF" w:rsidRPr="005D7CD5" w:rsidRDefault="005443EF" w:rsidP="00631FC6">
      <w:pPr>
        <w:pStyle w:val="a3"/>
        <w:numPr>
          <w:ilvl w:val="0"/>
          <w:numId w:val="3"/>
        </w:numPr>
        <w:tabs>
          <w:tab w:val="left" w:pos="1134"/>
        </w:tabs>
        <w:ind w:left="1134" w:hanging="357"/>
        <w:rPr>
          <w:rFonts w:cs="Arial"/>
        </w:rPr>
      </w:pPr>
      <w:r w:rsidRPr="005D7CD5">
        <w:rPr>
          <w:rFonts w:cs="Arial"/>
          <w:color w:val="000000"/>
        </w:rPr>
        <w:t>Официальный технический оператор конференции</w:t>
      </w:r>
      <w:r w:rsidRPr="005D7CD5">
        <w:rPr>
          <w:rFonts w:cs="Arial"/>
        </w:rPr>
        <w:t>: ООО «</w:t>
      </w:r>
      <w:r w:rsidR="00631FC6">
        <w:rPr>
          <w:rFonts w:cs="Arial"/>
        </w:rPr>
        <w:t>Мед. Студио</w:t>
      </w:r>
      <w:r w:rsidRPr="005D7CD5">
        <w:rPr>
          <w:rFonts w:cs="Arial"/>
        </w:rPr>
        <w:t xml:space="preserve">». </w:t>
      </w:r>
    </w:p>
    <w:p w:rsidR="00A47704" w:rsidRPr="005D7CD5" w:rsidRDefault="00A47704" w:rsidP="00631FC6">
      <w:pPr>
        <w:shd w:val="clear" w:color="auto" w:fill="FFFFFF"/>
        <w:ind w:left="1134" w:hanging="1134"/>
        <w:contextualSpacing/>
        <w:jc w:val="left"/>
        <w:rPr>
          <w:rFonts w:cs="Times New Roman"/>
        </w:rPr>
      </w:pPr>
      <w:r w:rsidRPr="005D7CD5">
        <w:rPr>
          <w:rFonts w:cs="Times New Roman"/>
          <w:i/>
          <w:u w:val="single"/>
        </w:rPr>
        <w:t>Модератор</w:t>
      </w:r>
      <w:r w:rsidRPr="005D7CD5">
        <w:rPr>
          <w:rFonts w:cs="Times New Roman"/>
        </w:rPr>
        <w:t xml:space="preserve">: </w:t>
      </w:r>
      <w:r w:rsidRPr="005D7CD5">
        <w:rPr>
          <w:rFonts w:cs="Times New Roman"/>
          <w:b/>
        </w:rPr>
        <w:t>д.м.н., профессор Светлана Николаевна Шатохина</w:t>
      </w:r>
      <w:r w:rsidRPr="005D7CD5">
        <w:rPr>
          <w:rFonts w:cs="Times New Roman"/>
        </w:rPr>
        <w:t>, з</w:t>
      </w:r>
      <w:r w:rsidRPr="005D7CD5">
        <w:t xml:space="preserve">аведующая кафедрой </w:t>
      </w:r>
      <w:r w:rsidR="005443EF" w:rsidRPr="005D7CD5">
        <w:rPr>
          <w:rFonts w:cs="Arial"/>
        </w:rPr>
        <w:t xml:space="preserve">Клинической лабораторной медицины </w:t>
      </w:r>
      <w:r w:rsidRPr="005D7CD5">
        <w:t>МОНИКИ,</w:t>
      </w:r>
      <w:r w:rsidRPr="005D7CD5">
        <w:rPr>
          <w:bCs/>
          <w:iCs/>
        </w:rPr>
        <w:t xml:space="preserve"> Заслуженный деятель науки Московской области</w:t>
      </w:r>
      <w:r w:rsidRPr="005D7CD5">
        <w:rPr>
          <w:rFonts w:cs="Times New Roman"/>
        </w:rPr>
        <w:t xml:space="preserve"> </w:t>
      </w:r>
    </w:p>
    <w:p w:rsidR="005D7CD5" w:rsidRPr="005D7CD5" w:rsidRDefault="005D7CD5" w:rsidP="00631FC6">
      <w:pPr>
        <w:shd w:val="clear" w:color="auto" w:fill="FFFFFF"/>
        <w:spacing w:line="264" w:lineRule="auto"/>
        <w:ind w:firstLine="0"/>
        <w:contextualSpacing/>
        <w:jc w:val="left"/>
        <w:rPr>
          <w:rFonts w:eastAsia="Times New Roman" w:cs="Times New Roman"/>
          <w:i/>
          <w:color w:val="2C2D2E"/>
          <w:sz w:val="12"/>
          <w:szCs w:val="12"/>
          <w:u w:val="single"/>
          <w:lang w:eastAsia="ru-RU"/>
        </w:rPr>
      </w:pPr>
    </w:p>
    <w:p w:rsidR="005443EF" w:rsidRPr="005D7CD5" w:rsidRDefault="005443EF" w:rsidP="00631FC6">
      <w:pPr>
        <w:shd w:val="clear" w:color="auto" w:fill="FFFFFF"/>
        <w:spacing w:line="264" w:lineRule="auto"/>
        <w:ind w:firstLine="0"/>
        <w:contextualSpacing/>
        <w:jc w:val="left"/>
        <w:rPr>
          <w:rFonts w:eastAsia="Times New Roman" w:cs="Times New Roman"/>
          <w:i/>
          <w:color w:val="2C2D2E"/>
          <w:u w:val="single"/>
          <w:lang w:eastAsia="ru-RU"/>
        </w:rPr>
      </w:pPr>
      <w:r w:rsidRPr="005D7CD5">
        <w:rPr>
          <w:rFonts w:eastAsia="Times New Roman" w:cs="Times New Roman"/>
          <w:i/>
          <w:color w:val="2C2D2E"/>
          <w:u w:val="single"/>
          <w:lang w:eastAsia="ru-RU"/>
        </w:rPr>
        <w:t>В повестке:</w:t>
      </w:r>
    </w:p>
    <w:p w:rsidR="005443EF" w:rsidRPr="005D7CD5" w:rsidRDefault="005443EF" w:rsidP="00631FC6">
      <w:pPr>
        <w:spacing w:line="264" w:lineRule="auto"/>
        <w:ind w:left="1134" w:hanging="1134"/>
        <w:contextualSpacing/>
        <w:rPr>
          <w:rFonts w:eastAsia="Times New Roman" w:cs="Arial"/>
          <w:b/>
          <w:i/>
          <w:color w:val="000000"/>
          <w:sz w:val="12"/>
          <w:szCs w:val="12"/>
        </w:rPr>
      </w:pPr>
    </w:p>
    <w:p w:rsidR="005443EF" w:rsidRPr="005D7CD5" w:rsidRDefault="005443EF" w:rsidP="00631FC6">
      <w:pPr>
        <w:pStyle w:val="a4"/>
        <w:spacing w:line="264" w:lineRule="auto"/>
        <w:ind w:left="1134" w:hanging="1134"/>
        <w:contextualSpacing/>
        <w:rPr>
          <w:b/>
          <w:i/>
        </w:rPr>
      </w:pPr>
      <w:r w:rsidRPr="005D7CD5">
        <w:rPr>
          <w:b/>
          <w:i/>
        </w:rPr>
        <w:t>10:00│1</w:t>
      </w:r>
      <w:r w:rsidR="00646059" w:rsidRPr="005D7CD5">
        <w:rPr>
          <w:b/>
          <w:i/>
        </w:rPr>
        <w:t>5</w:t>
      </w:r>
      <w:r w:rsidRPr="005D7CD5">
        <w:rPr>
          <w:b/>
          <w:i/>
        </w:rPr>
        <w:t>'</w:t>
      </w:r>
      <w:r w:rsidRPr="005D7CD5">
        <w:rPr>
          <w:b/>
          <w:i/>
        </w:rPr>
        <w:tab/>
      </w:r>
      <w:r w:rsidRPr="005D7CD5">
        <w:rPr>
          <w:b/>
        </w:rPr>
        <w:t>ОТКРЫТИЕ. ПРИВЕТСТВЕННОЕ СЛОВО ПРЕДСЕДАТЕЛЯ</w:t>
      </w:r>
    </w:p>
    <w:p w:rsidR="005443EF" w:rsidRPr="005D7CD5" w:rsidRDefault="005443EF" w:rsidP="00631FC6">
      <w:pPr>
        <w:pStyle w:val="a4"/>
        <w:spacing w:line="264" w:lineRule="auto"/>
        <w:ind w:left="1134" w:firstLine="0"/>
        <w:contextualSpacing/>
        <w:rPr>
          <w:bCs/>
          <w:iCs/>
        </w:rPr>
      </w:pPr>
      <w:r w:rsidRPr="005D7CD5">
        <w:rPr>
          <w:rFonts w:cs="Times New Roman"/>
          <w:b/>
        </w:rPr>
        <w:t>д.м.н., профессор Светлана Николаевна Шатохина,</w:t>
      </w:r>
      <w:r w:rsidRPr="005D7CD5">
        <w:rPr>
          <w:rFonts w:cs="Times New Roman"/>
        </w:rPr>
        <w:t xml:space="preserve"> з</w:t>
      </w:r>
      <w:r w:rsidRPr="005D7CD5">
        <w:t xml:space="preserve">аведующая кафедрой </w:t>
      </w:r>
      <w:r w:rsidR="00631FC6">
        <w:t xml:space="preserve">КЛД </w:t>
      </w:r>
      <w:r w:rsidRPr="005D7CD5">
        <w:t>МОНИКИ,</w:t>
      </w:r>
      <w:r w:rsidRPr="005D7CD5">
        <w:rPr>
          <w:bCs/>
          <w:iCs/>
        </w:rPr>
        <w:t xml:space="preserve"> Заслуженный деятель науки Московской области</w:t>
      </w:r>
      <w:r w:rsidR="00646059" w:rsidRPr="005D7CD5">
        <w:rPr>
          <w:bCs/>
          <w:iCs/>
        </w:rPr>
        <w:t>;</w:t>
      </w:r>
    </w:p>
    <w:p w:rsidR="00646059" w:rsidRPr="005D7CD5" w:rsidRDefault="00646059" w:rsidP="00631FC6">
      <w:pPr>
        <w:pStyle w:val="a4"/>
        <w:spacing w:line="264" w:lineRule="auto"/>
        <w:ind w:left="1134" w:firstLine="0"/>
        <w:contextualSpacing/>
        <w:rPr>
          <w:bCs/>
          <w:iCs/>
        </w:rPr>
      </w:pPr>
      <w:r w:rsidRPr="005D7CD5">
        <w:rPr>
          <w:b/>
          <w:lang w:eastAsia="ru-RU"/>
        </w:rPr>
        <w:t>Инна Гурьевна Сунцова,</w:t>
      </w:r>
      <w:r w:rsidRPr="005D7CD5">
        <w:rPr>
          <w:lang w:eastAsia="ru-RU"/>
        </w:rPr>
        <w:t xml:space="preserve"> председатель Регионального комитета ФЛМ Московской области «Отчет о работе РКФЛМ МО в 2022 г.»</w:t>
      </w:r>
    </w:p>
    <w:p w:rsidR="00631FC6" w:rsidRDefault="00646059" w:rsidP="00631FC6">
      <w:pPr>
        <w:pStyle w:val="a4"/>
        <w:ind w:left="1134" w:hanging="1134"/>
        <w:contextualSpacing/>
        <w:rPr>
          <w:b/>
          <w:caps/>
        </w:rPr>
      </w:pPr>
      <w:r w:rsidRPr="005D7CD5">
        <w:rPr>
          <w:b/>
        </w:rPr>
        <w:t>10:15</w:t>
      </w:r>
      <w:r w:rsidR="005443EF" w:rsidRPr="005D7CD5">
        <w:rPr>
          <w:b/>
        </w:rPr>
        <w:t>│</w:t>
      </w:r>
      <w:r w:rsidRPr="005D7CD5">
        <w:rPr>
          <w:b/>
        </w:rPr>
        <w:t>40</w:t>
      </w:r>
      <w:r w:rsidR="005443EF" w:rsidRPr="005D7CD5">
        <w:rPr>
          <w:b/>
        </w:rPr>
        <w:t>'</w:t>
      </w:r>
      <w:proofErr w:type="gramStart"/>
      <w:r w:rsidR="005443EF" w:rsidRPr="005D7CD5">
        <w:rPr>
          <w:b/>
        </w:rPr>
        <w:tab/>
      </w:r>
      <w:r w:rsidRPr="005D7CD5">
        <w:rPr>
          <w:b/>
          <w:caps/>
        </w:rPr>
        <w:t>«</w:t>
      </w:r>
      <w:proofErr w:type="gramEnd"/>
      <w:r w:rsidRPr="005D7CD5">
        <w:rPr>
          <w:b/>
          <w:caps/>
        </w:rPr>
        <w:t>Иммуногематология — от прошлого к будущему. Организация, возможности диагностики и практические аспекты»</w:t>
      </w:r>
    </w:p>
    <w:p w:rsidR="00646059" w:rsidRPr="005D7CD5" w:rsidRDefault="00646059" w:rsidP="00631FC6">
      <w:pPr>
        <w:pStyle w:val="a4"/>
        <w:ind w:left="1134" w:firstLine="0"/>
        <w:contextualSpacing/>
        <w:rPr>
          <w:lang w:eastAsia="ru-RU"/>
        </w:rPr>
      </w:pPr>
      <w:r w:rsidRPr="005D7CD5">
        <w:rPr>
          <w:b/>
          <w:lang w:eastAsia="ru-RU"/>
        </w:rPr>
        <w:t>Жемчугин Дмитрий Евгеньевич</w:t>
      </w:r>
      <w:r w:rsidRPr="005D7CD5">
        <w:rPr>
          <w:lang w:eastAsia="ru-RU"/>
        </w:rPr>
        <w:t xml:space="preserve">, врач-трансфузиолог ГКБ им. М.П. Кончаловского ДЗМ; ассистент кафедры гематологии и клинической трансфузиологии ФУВ МОНИКИ. </w:t>
      </w:r>
    </w:p>
    <w:p w:rsidR="005443EF" w:rsidRPr="005D7CD5" w:rsidRDefault="00646059" w:rsidP="00631FC6">
      <w:pPr>
        <w:pStyle w:val="a4"/>
        <w:spacing w:line="264" w:lineRule="auto"/>
        <w:ind w:left="1134" w:hanging="1134"/>
        <w:contextualSpacing/>
        <w:rPr>
          <w:lang w:eastAsia="ru-RU"/>
        </w:rPr>
      </w:pPr>
      <w:r w:rsidRPr="005D7CD5">
        <w:rPr>
          <w:b/>
          <w:lang w:eastAsia="ru-RU"/>
        </w:rPr>
        <w:t>10:55│05'</w:t>
      </w:r>
      <w:r w:rsidR="005D7CD5">
        <w:rPr>
          <w:b/>
          <w:lang w:eastAsia="ru-RU"/>
        </w:rPr>
        <w:tab/>
      </w:r>
      <w:r w:rsidRPr="005D7CD5">
        <w:rPr>
          <w:b/>
          <w:lang w:eastAsia="ru-RU"/>
        </w:rPr>
        <w:t>ОТВЕТЫ НА ВОПРОСЫ.</w:t>
      </w:r>
    </w:p>
    <w:p w:rsidR="00631FC6" w:rsidRDefault="00646059" w:rsidP="00631FC6">
      <w:pPr>
        <w:pStyle w:val="a4"/>
        <w:spacing w:line="264" w:lineRule="auto"/>
        <w:ind w:left="1134" w:hanging="1134"/>
        <w:contextualSpacing/>
        <w:rPr>
          <w:rFonts w:cs="Times New Roman"/>
          <w:b/>
          <w:caps/>
        </w:rPr>
      </w:pPr>
      <w:r w:rsidRPr="005D7CD5">
        <w:rPr>
          <w:b/>
        </w:rPr>
        <w:t>11:00│40'</w:t>
      </w:r>
      <w:proofErr w:type="gramStart"/>
      <w:r w:rsidRPr="005D7CD5">
        <w:rPr>
          <w:b/>
        </w:rPr>
        <w:tab/>
      </w:r>
      <w:r w:rsidRPr="0029643D">
        <w:rPr>
          <w:rFonts w:eastAsia="Times New Roman" w:cs="Times New Roman"/>
          <w:b/>
          <w:caps/>
          <w:color w:val="2C2D2E"/>
          <w:lang w:eastAsia="ru-RU"/>
        </w:rPr>
        <w:t>«</w:t>
      </w:r>
      <w:proofErr w:type="gramEnd"/>
      <w:r w:rsidRPr="0029643D">
        <w:rPr>
          <w:rFonts w:cs="Times New Roman"/>
          <w:b/>
          <w:caps/>
        </w:rPr>
        <w:t>Комплексное клинико-лабораторное исследование при нефролитиазе. Случай из практики»</w:t>
      </w:r>
    </w:p>
    <w:p w:rsidR="00646059" w:rsidRPr="005D7CD5" w:rsidRDefault="00646059" w:rsidP="00631FC6">
      <w:pPr>
        <w:pStyle w:val="a4"/>
        <w:spacing w:line="264" w:lineRule="auto"/>
        <w:ind w:left="1134" w:firstLine="0"/>
        <w:contextualSpacing/>
        <w:rPr>
          <w:lang w:eastAsia="ru-RU"/>
        </w:rPr>
      </w:pPr>
      <w:r w:rsidRPr="005D7CD5">
        <w:rPr>
          <w:b/>
          <w:lang w:eastAsia="ru-RU"/>
        </w:rPr>
        <w:t>к.м.н. Ирина Сергеевна Шатохина</w:t>
      </w:r>
      <w:r w:rsidRPr="005D7CD5">
        <w:rPr>
          <w:lang w:eastAsia="ru-RU"/>
        </w:rPr>
        <w:t>, доцент кафедры клинической лабораторной диагностики ФУВ МОНИКИ;</w:t>
      </w:r>
    </w:p>
    <w:p w:rsidR="00646059" w:rsidRPr="005D7CD5" w:rsidRDefault="00646059" w:rsidP="00631FC6">
      <w:pPr>
        <w:pStyle w:val="a4"/>
        <w:spacing w:line="264" w:lineRule="auto"/>
        <w:ind w:left="1134" w:firstLine="0"/>
        <w:contextualSpacing/>
        <w:rPr>
          <w:b/>
        </w:rPr>
      </w:pPr>
      <w:r w:rsidRPr="005D7CD5">
        <w:rPr>
          <w:b/>
          <w:lang w:eastAsia="ru-RU"/>
        </w:rPr>
        <w:t>Наталья Владимировна Носкова,</w:t>
      </w:r>
      <w:r w:rsidRPr="005D7CD5">
        <w:rPr>
          <w:lang w:eastAsia="ru-RU"/>
        </w:rPr>
        <w:t xml:space="preserve"> биолог-бактериолог ЦКЛ МОНИКИ.</w:t>
      </w:r>
    </w:p>
    <w:p w:rsidR="00F11C45" w:rsidRPr="005D7CD5" w:rsidRDefault="00F11C45" w:rsidP="00631FC6">
      <w:pPr>
        <w:pStyle w:val="a4"/>
        <w:spacing w:line="264" w:lineRule="auto"/>
        <w:ind w:left="1134" w:hanging="1134"/>
        <w:contextualSpacing/>
        <w:rPr>
          <w:lang w:eastAsia="ru-RU"/>
        </w:rPr>
      </w:pPr>
      <w:r w:rsidRPr="005D7CD5">
        <w:rPr>
          <w:b/>
          <w:lang w:eastAsia="ru-RU"/>
        </w:rPr>
        <w:t>11:40│05'</w:t>
      </w:r>
      <w:r w:rsidR="005D7CD5">
        <w:rPr>
          <w:lang w:eastAsia="ru-RU"/>
        </w:rPr>
        <w:tab/>
      </w:r>
      <w:r w:rsidRPr="005D7CD5">
        <w:rPr>
          <w:b/>
          <w:lang w:eastAsia="ru-RU"/>
        </w:rPr>
        <w:t>ОТВЕТЫ НА ВОПРОСЫ.</w:t>
      </w:r>
    </w:p>
    <w:p w:rsidR="00A52426" w:rsidRPr="005D7CD5" w:rsidRDefault="00F11C45" w:rsidP="00631FC6">
      <w:pPr>
        <w:pStyle w:val="a3"/>
        <w:shd w:val="clear" w:color="auto" w:fill="FFFFFF"/>
        <w:tabs>
          <w:tab w:val="left" w:pos="1155"/>
        </w:tabs>
        <w:spacing w:line="264" w:lineRule="auto"/>
        <w:ind w:left="1134" w:hanging="1134"/>
        <w:rPr>
          <w:rFonts w:eastAsia="Calibri"/>
          <w:iCs/>
        </w:rPr>
      </w:pPr>
      <w:r w:rsidRPr="005D7CD5">
        <w:rPr>
          <w:b/>
        </w:rPr>
        <w:t>11:45│30'</w:t>
      </w:r>
      <w:proofErr w:type="gramStart"/>
      <w:r w:rsidRPr="005D7CD5">
        <w:rPr>
          <w:b/>
        </w:rPr>
        <w:tab/>
      </w:r>
      <w:r w:rsidRPr="005D7CD5">
        <w:rPr>
          <w:rFonts w:cs="Times New Roman"/>
          <w:b/>
          <w:caps/>
          <w:color w:val="2C2D2E"/>
          <w:shd w:val="clear" w:color="auto" w:fill="FFFFFF"/>
        </w:rPr>
        <w:t>«</w:t>
      </w:r>
      <w:proofErr w:type="gramEnd"/>
      <w:r w:rsidRPr="005D7CD5">
        <w:rPr>
          <w:rFonts w:cs="Times New Roman"/>
          <w:b/>
          <w:caps/>
          <w:color w:val="2C2D2E"/>
          <w:shd w:val="clear" w:color="auto" w:fill="FFFFFF"/>
        </w:rPr>
        <w:t>К</w:t>
      </w:r>
      <w:r w:rsidRPr="005D7CD5">
        <w:rPr>
          <w:rFonts w:cs="Times New Roman"/>
          <w:caps/>
          <w:color w:val="2C2D2E"/>
          <w:shd w:val="clear" w:color="auto" w:fill="FFFFFF"/>
        </w:rPr>
        <w:t xml:space="preserve"> </w:t>
      </w:r>
      <w:r w:rsidRPr="005D7CD5">
        <w:rPr>
          <w:rFonts w:cs="Times New Roman"/>
          <w:b/>
          <w:caps/>
          <w:color w:val="2C2D2E"/>
          <w:shd w:val="clear" w:color="auto" w:fill="FFFFFF"/>
        </w:rPr>
        <w:t>проблеме своевременной диагностики первичных иммунодефицитов»</w:t>
      </w:r>
      <w:r w:rsidR="005D7CD5" w:rsidRPr="005D7CD5">
        <w:rPr>
          <w:rFonts w:cs="Times New Roman"/>
          <w:b/>
          <w:caps/>
          <w:color w:val="2C2D2E"/>
          <w:shd w:val="clear" w:color="auto" w:fill="FFFFFF"/>
        </w:rPr>
        <w:t xml:space="preserve"> </w:t>
      </w:r>
      <w:r w:rsidR="00291F19" w:rsidRPr="005D7CD5">
        <w:rPr>
          <w:rFonts w:cs="Times New Roman"/>
          <w:b/>
          <w:color w:val="2C2D2E"/>
          <w:shd w:val="clear" w:color="auto" w:fill="FFFFFF"/>
        </w:rPr>
        <w:t xml:space="preserve">к.м.н. </w:t>
      </w:r>
      <w:r w:rsidR="00A52426" w:rsidRPr="005D7CD5">
        <w:rPr>
          <w:rFonts w:cs="Times New Roman"/>
          <w:b/>
          <w:color w:val="2C2D2E"/>
          <w:shd w:val="clear" w:color="auto" w:fill="FFFFFF"/>
        </w:rPr>
        <w:t>Оксана Владимировна</w:t>
      </w:r>
      <w:r w:rsidR="00041500" w:rsidRPr="005D7CD5">
        <w:rPr>
          <w:rFonts w:cs="Times New Roman"/>
          <w:b/>
          <w:color w:val="2C2D2E"/>
          <w:shd w:val="clear" w:color="auto" w:fill="FFFFFF"/>
        </w:rPr>
        <w:t xml:space="preserve"> </w:t>
      </w:r>
      <w:r w:rsidRPr="005D7CD5">
        <w:rPr>
          <w:rFonts w:cs="Times New Roman"/>
          <w:b/>
          <w:color w:val="2C2D2E"/>
          <w:shd w:val="clear" w:color="auto" w:fill="FFFFFF"/>
        </w:rPr>
        <w:t>Москалец</w:t>
      </w:r>
      <w:r w:rsidR="005A7F6A" w:rsidRPr="005D7CD5">
        <w:rPr>
          <w:rStyle w:val="FontStyle15"/>
          <w:rFonts w:asciiTheme="minorHAnsi" w:hAnsiTheme="minorHAnsi"/>
          <w:b/>
          <w:iCs/>
        </w:rPr>
        <w:t xml:space="preserve">, </w:t>
      </w:r>
      <w:r w:rsidR="005A7F6A" w:rsidRPr="005D7CD5">
        <w:rPr>
          <w:rFonts w:eastAsia="Calibri"/>
          <w:iCs/>
        </w:rPr>
        <w:t>ведущий научный сотрудник</w:t>
      </w:r>
      <w:r w:rsidR="00631FC6">
        <w:rPr>
          <w:rFonts w:eastAsia="Calibri"/>
          <w:iCs/>
        </w:rPr>
        <w:t xml:space="preserve">, </w:t>
      </w:r>
      <w:r w:rsidR="005A7F6A" w:rsidRPr="005D7CD5">
        <w:rPr>
          <w:rFonts w:eastAsia="Calibri"/>
          <w:iCs/>
        </w:rPr>
        <w:t xml:space="preserve">доцент кафедры </w:t>
      </w:r>
      <w:r w:rsidR="00631FC6">
        <w:rPr>
          <w:rFonts w:eastAsia="Calibri"/>
          <w:iCs/>
        </w:rPr>
        <w:t>КЛД</w:t>
      </w:r>
      <w:bookmarkStart w:id="0" w:name="_GoBack"/>
      <w:bookmarkEnd w:id="0"/>
      <w:r w:rsidR="005A7F6A" w:rsidRPr="005D7CD5">
        <w:rPr>
          <w:rFonts w:eastAsia="Calibri"/>
          <w:iCs/>
        </w:rPr>
        <w:t xml:space="preserve"> ФУВ </w:t>
      </w:r>
      <w:r w:rsidR="00291F19" w:rsidRPr="005D7CD5">
        <w:rPr>
          <w:rFonts w:eastAsia="Calibri"/>
          <w:iCs/>
        </w:rPr>
        <w:t>МОНИКИ.</w:t>
      </w:r>
    </w:p>
    <w:p w:rsidR="00DC1575" w:rsidRPr="005D7CD5" w:rsidRDefault="00DC1575" w:rsidP="00631FC6">
      <w:pPr>
        <w:pStyle w:val="a4"/>
        <w:spacing w:line="264" w:lineRule="auto"/>
        <w:ind w:left="1134" w:hanging="1134"/>
        <w:contextualSpacing/>
        <w:rPr>
          <w:lang w:eastAsia="ru-RU"/>
        </w:rPr>
      </w:pPr>
      <w:r w:rsidRPr="005D7CD5">
        <w:rPr>
          <w:b/>
          <w:lang w:eastAsia="ru-RU"/>
        </w:rPr>
        <w:t>12:15│05'</w:t>
      </w:r>
      <w:r w:rsidR="005D7CD5">
        <w:rPr>
          <w:b/>
          <w:lang w:eastAsia="ru-RU"/>
        </w:rPr>
        <w:tab/>
      </w:r>
      <w:r w:rsidRPr="005D7CD5">
        <w:rPr>
          <w:b/>
          <w:lang w:eastAsia="ru-RU"/>
        </w:rPr>
        <w:t>ОТВЕТЫ НА ВОПРОСЫ.</w:t>
      </w:r>
    </w:p>
    <w:p w:rsidR="00631FC6" w:rsidRDefault="00DC1575" w:rsidP="00631FC6">
      <w:pPr>
        <w:pStyle w:val="a4"/>
        <w:ind w:left="1134" w:hanging="1134"/>
        <w:contextualSpacing/>
        <w:rPr>
          <w:rFonts w:cs="Times New Roman"/>
          <w:b/>
          <w:caps/>
        </w:rPr>
      </w:pPr>
      <w:r w:rsidRPr="005D7CD5">
        <w:rPr>
          <w:b/>
          <w:lang w:eastAsia="ru-RU"/>
        </w:rPr>
        <w:t>12:20│15'</w:t>
      </w:r>
      <w:r w:rsidRPr="005D7CD5">
        <w:rPr>
          <w:lang w:eastAsia="ru-RU"/>
        </w:rPr>
        <w:t xml:space="preserve"> </w:t>
      </w:r>
      <w:r w:rsidRPr="005D7CD5">
        <w:rPr>
          <w:rFonts w:cs="Times New Roman"/>
          <w:caps/>
        </w:rPr>
        <w:t>«</w:t>
      </w:r>
      <w:r w:rsidRPr="005D7CD5">
        <w:rPr>
          <w:rFonts w:cs="Times New Roman"/>
          <w:b/>
          <w:caps/>
        </w:rPr>
        <w:t>Значение уровня этоз-трансформированных гранулоцитов (ДНК-ловушек) в ранней диагностике сепсиса»</w:t>
      </w:r>
    </w:p>
    <w:p w:rsidR="001F22CA" w:rsidRPr="005D7CD5" w:rsidRDefault="001F22CA" w:rsidP="00631FC6">
      <w:pPr>
        <w:pStyle w:val="a4"/>
        <w:spacing w:line="264" w:lineRule="auto"/>
        <w:ind w:left="1134" w:firstLine="0"/>
        <w:contextualSpacing/>
        <w:rPr>
          <w:rFonts w:cs="Times New Roman"/>
        </w:rPr>
      </w:pPr>
      <w:r w:rsidRPr="005D7CD5">
        <w:rPr>
          <w:rFonts w:cs="Times New Roman"/>
          <w:b/>
        </w:rPr>
        <w:t>Дарья Валерьевна</w:t>
      </w:r>
      <w:r w:rsidR="00DC1575" w:rsidRPr="005D7CD5">
        <w:rPr>
          <w:rFonts w:cs="Times New Roman"/>
          <w:b/>
        </w:rPr>
        <w:t xml:space="preserve"> Кассина</w:t>
      </w:r>
      <w:r w:rsidRPr="005D7CD5">
        <w:rPr>
          <w:rFonts w:cs="Times New Roman"/>
        </w:rPr>
        <w:t>, научный сотрудник лабо</w:t>
      </w:r>
      <w:r w:rsidR="0096106A" w:rsidRPr="005D7CD5">
        <w:rPr>
          <w:rFonts w:cs="Times New Roman"/>
        </w:rPr>
        <w:t xml:space="preserve">ратории биомедицинских методов </w:t>
      </w:r>
      <w:r w:rsidRPr="005D7CD5">
        <w:rPr>
          <w:rFonts w:cs="Times New Roman"/>
        </w:rPr>
        <w:t>исследования МОНИКИ</w:t>
      </w:r>
      <w:r w:rsidR="00DC1575" w:rsidRPr="005D7CD5">
        <w:rPr>
          <w:rFonts w:cs="Times New Roman"/>
        </w:rPr>
        <w:t>.</w:t>
      </w:r>
    </w:p>
    <w:p w:rsidR="0096106A" w:rsidRPr="005D7CD5" w:rsidRDefault="0096106A" w:rsidP="00631FC6">
      <w:pPr>
        <w:pStyle w:val="a4"/>
        <w:spacing w:line="264" w:lineRule="auto"/>
        <w:ind w:left="1134" w:hanging="1134"/>
        <w:contextualSpacing/>
        <w:rPr>
          <w:lang w:eastAsia="ru-RU"/>
        </w:rPr>
      </w:pPr>
      <w:r w:rsidRPr="005D7CD5">
        <w:rPr>
          <w:b/>
          <w:lang w:eastAsia="ru-RU"/>
        </w:rPr>
        <w:t>12:35│05'</w:t>
      </w:r>
      <w:r w:rsidR="005D7CD5">
        <w:rPr>
          <w:lang w:eastAsia="ru-RU"/>
        </w:rPr>
        <w:tab/>
      </w:r>
      <w:r w:rsidRPr="005D7CD5">
        <w:rPr>
          <w:b/>
          <w:lang w:eastAsia="ru-RU"/>
        </w:rPr>
        <w:t>ОТВЕТЫ НА ВОПРОСЫ.</w:t>
      </w:r>
    </w:p>
    <w:p w:rsidR="00631FC6" w:rsidRDefault="0096106A" w:rsidP="00631FC6">
      <w:pPr>
        <w:pStyle w:val="a4"/>
        <w:tabs>
          <w:tab w:val="left" w:pos="1260"/>
        </w:tabs>
        <w:ind w:left="1134" w:hanging="1134"/>
        <w:contextualSpacing/>
        <w:rPr>
          <w:rFonts w:cs="Times New Roman"/>
          <w:b/>
          <w:caps/>
        </w:rPr>
      </w:pPr>
      <w:r w:rsidRPr="005D7CD5">
        <w:rPr>
          <w:b/>
          <w:lang w:eastAsia="ru-RU"/>
        </w:rPr>
        <w:t>12:40│15'</w:t>
      </w:r>
      <w:r w:rsidRPr="005D7CD5">
        <w:rPr>
          <w:lang w:eastAsia="ru-RU"/>
        </w:rPr>
        <w:t xml:space="preserve"> </w:t>
      </w:r>
      <w:r w:rsidR="001F22CA" w:rsidRPr="005D7CD5">
        <w:rPr>
          <w:rFonts w:cs="Times New Roman"/>
          <w:caps/>
        </w:rPr>
        <w:t>«</w:t>
      </w:r>
      <w:r w:rsidR="001F22CA" w:rsidRPr="005D7CD5">
        <w:rPr>
          <w:rFonts w:cs="Times New Roman"/>
          <w:b/>
          <w:caps/>
        </w:rPr>
        <w:t>КФН-анализатор в клинической микробиологии: значение в экспресс-диагностике»</w:t>
      </w:r>
    </w:p>
    <w:p w:rsidR="001F22CA" w:rsidRDefault="0096106A" w:rsidP="00631FC6">
      <w:pPr>
        <w:pStyle w:val="a4"/>
        <w:tabs>
          <w:tab w:val="left" w:pos="1260"/>
        </w:tabs>
        <w:spacing w:line="264" w:lineRule="auto"/>
        <w:ind w:left="1134" w:firstLine="0"/>
        <w:contextualSpacing/>
        <w:rPr>
          <w:rFonts w:cs="Times New Roman"/>
        </w:rPr>
      </w:pPr>
      <w:r w:rsidRPr="005D7CD5">
        <w:rPr>
          <w:rFonts w:cs="Times New Roman"/>
          <w:b/>
        </w:rPr>
        <w:t>Виктория Владимировна Щелкова,</w:t>
      </w:r>
      <w:r w:rsidRPr="005D7CD5">
        <w:rPr>
          <w:rFonts w:cs="Times New Roman"/>
        </w:rPr>
        <w:t xml:space="preserve"> научный сотрудник лаборатории биомедицинских методов исследования МОНИКИ.</w:t>
      </w:r>
    </w:p>
    <w:p w:rsidR="00805AD8" w:rsidRPr="005D7CD5" w:rsidRDefault="00805AD8" w:rsidP="00631FC6">
      <w:pPr>
        <w:pStyle w:val="a4"/>
        <w:spacing w:line="264" w:lineRule="auto"/>
        <w:ind w:left="1134" w:hanging="1134"/>
        <w:contextualSpacing/>
        <w:rPr>
          <w:lang w:eastAsia="ru-RU"/>
        </w:rPr>
      </w:pPr>
      <w:r w:rsidRPr="005D7CD5">
        <w:rPr>
          <w:b/>
          <w:lang w:eastAsia="ru-RU"/>
        </w:rPr>
        <w:t>12:</w:t>
      </w:r>
      <w:r>
        <w:rPr>
          <w:b/>
          <w:lang w:eastAsia="ru-RU"/>
        </w:rPr>
        <w:t>5</w:t>
      </w:r>
      <w:r w:rsidRPr="005D7CD5">
        <w:rPr>
          <w:b/>
          <w:lang w:eastAsia="ru-RU"/>
        </w:rPr>
        <w:t>5│05'</w:t>
      </w:r>
      <w:r>
        <w:rPr>
          <w:lang w:eastAsia="ru-RU"/>
        </w:rPr>
        <w:tab/>
      </w:r>
      <w:r w:rsidRPr="005D7CD5">
        <w:rPr>
          <w:b/>
          <w:lang w:eastAsia="ru-RU"/>
        </w:rPr>
        <w:t>ОТВЕТЫ НА ВОПРОСЫ.</w:t>
      </w:r>
    </w:p>
    <w:p w:rsidR="00631FC6" w:rsidRDefault="00805AD8" w:rsidP="00631FC6">
      <w:pPr>
        <w:pStyle w:val="a4"/>
        <w:tabs>
          <w:tab w:val="left" w:pos="1134"/>
        </w:tabs>
        <w:spacing w:line="264" w:lineRule="auto"/>
        <w:ind w:left="1134" w:hanging="1134"/>
        <w:contextualSpacing/>
        <w:rPr>
          <w:b/>
          <w:caps/>
        </w:rPr>
      </w:pPr>
      <w:r>
        <w:rPr>
          <w:b/>
          <w:lang w:eastAsia="ru-RU"/>
        </w:rPr>
        <w:t>13</w:t>
      </w:r>
      <w:r w:rsidRPr="005D7CD5">
        <w:rPr>
          <w:b/>
          <w:lang w:eastAsia="ru-RU"/>
        </w:rPr>
        <w:t>:</w:t>
      </w:r>
      <w:r>
        <w:rPr>
          <w:b/>
          <w:lang w:eastAsia="ru-RU"/>
        </w:rPr>
        <w:t>0</w:t>
      </w:r>
      <w:r w:rsidRPr="005D7CD5">
        <w:rPr>
          <w:b/>
          <w:lang w:eastAsia="ru-RU"/>
        </w:rPr>
        <w:t>0│</w:t>
      </w:r>
      <w:r>
        <w:rPr>
          <w:b/>
          <w:lang w:eastAsia="ru-RU"/>
        </w:rPr>
        <w:t>20</w:t>
      </w:r>
      <w:r w:rsidRPr="005D7CD5">
        <w:rPr>
          <w:b/>
          <w:lang w:eastAsia="ru-RU"/>
        </w:rPr>
        <w:t>'</w:t>
      </w:r>
      <w:proofErr w:type="gramStart"/>
      <w:r>
        <w:rPr>
          <w:lang w:eastAsia="ru-RU"/>
        </w:rPr>
        <w:tab/>
      </w:r>
      <w:r w:rsidR="00631FC6" w:rsidRPr="00631FC6">
        <w:rPr>
          <w:b/>
          <w:caps/>
        </w:rPr>
        <w:t>«</w:t>
      </w:r>
      <w:proofErr w:type="gramEnd"/>
      <w:r w:rsidR="00631FC6" w:rsidRPr="00631FC6">
        <w:rPr>
          <w:b/>
          <w:caps/>
        </w:rPr>
        <w:t>Автоматизация ИФА в условиях новых вызовов»</w:t>
      </w:r>
    </w:p>
    <w:p w:rsidR="00631FC6" w:rsidRDefault="00631FC6" w:rsidP="00631FC6">
      <w:pPr>
        <w:pStyle w:val="a4"/>
        <w:tabs>
          <w:tab w:val="left" w:pos="1134"/>
        </w:tabs>
        <w:spacing w:line="264" w:lineRule="auto"/>
        <w:ind w:left="1134" w:firstLine="0"/>
        <w:contextualSpacing/>
      </w:pPr>
      <w:r w:rsidRPr="00631FC6">
        <w:rPr>
          <w:b/>
        </w:rPr>
        <w:t>Елизавета Дмитриевна</w:t>
      </w:r>
      <w:r w:rsidRPr="00631FC6">
        <w:rPr>
          <w:b/>
        </w:rPr>
        <w:t xml:space="preserve"> </w:t>
      </w:r>
      <w:r w:rsidRPr="00631FC6">
        <w:rPr>
          <w:b/>
        </w:rPr>
        <w:t xml:space="preserve">Васильева, </w:t>
      </w:r>
      <w:r w:rsidRPr="00601DD6">
        <w:t>ведущий специалист по оборудованию КДЛ-центра</w:t>
      </w:r>
      <w:r>
        <w:t>;</w:t>
      </w:r>
    </w:p>
    <w:p w:rsidR="00631FC6" w:rsidRDefault="00631FC6" w:rsidP="00631FC6">
      <w:pPr>
        <w:pStyle w:val="a4"/>
        <w:tabs>
          <w:tab w:val="left" w:pos="1134"/>
        </w:tabs>
        <w:ind w:left="1134" w:hanging="1134"/>
        <w:contextualSpacing/>
        <w:rPr>
          <w:rFonts w:cs="Times New Roman"/>
          <w:b/>
          <w:caps/>
        </w:rPr>
      </w:pPr>
      <w:r>
        <w:rPr>
          <w:b/>
          <w:lang w:eastAsia="ru-RU"/>
        </w:rPr>
        <w:t>13</w:t>
      </w:r>
      <w:r w:rsidRPr="005D7CD5">
        <w:rPr>
          <w:b/>
          <w:lang w:eastAsia="ru-RU"/>
        </w:rPr>
        <w:t>:</w:t>
      </w:r>
      <w:r>
        <w:rPr>
          <w:b/>
          <w:lang w:eastAsia="ru-RU"/>
        </w:rPr>
        <w:t>2</w:t>
      </w:r>
      <w:r w:rsidRPr="005D7CD5">
        <w:rPr>
          <w:b/>
          <w:lang w:eastAsia="ru-RU"/>
        </w:rPr>
        <w:t>0│</w:t>
      </w:r>
      <w:r>
        <w:rPr>
          <w:b/>
          <w:lang w:eastAsia="ru-RU"/>
        </w:rPr>
        <w:t>20</w:t>
      </w:r>
      <w:r w:rsidRPr="005D7CD5">
        <w:rPr>
          <w:b/>
          <w:lang w:eastAsia="ru-RU"/>
        </w:rPr>
        <w:t>'</w:t>
      </w:r>
      <w:proofErr w:type="gramStart"/>
      <w:r>
        <w:rPr>
          <w:b/>
          <w:lang w:eastAsia="ru-RU"/>
        </w:rPr>
        <w:tab/>
      </w:r>
      <w:r w:rsidR="00805AD8" w:rsidRPr="00805AD8">
        <w:rPr>
          <w:rFonts w:cs="Times New Roman"/>
          <w:b/>
          <w:caps/>
        </w:rPr>
        <w:t>«</w:t>
      </w:r>
      <w:proofErr w:type="gramEnd"/>
      <w:r w:rsidR="00805AD8" w:rsidRPr="00805AD8">
        <w:rPr>
          <w:rFonts w:cs="Times New Roman"/>
          <w:b/>
          <w:caps/>
        </w:rPr>
        <w:t>Новые возможности для быстрой этиологической расшифровки инфекций, связанных с оказанием медицинской помощи»</w:t>
      </w:r>
    </w:p>
    <w:p w:rsidR="00805AD8" w:rsidRPr="005D7CD5" w:rsidRDefault="00805AD8" w:rsidP="00631FC6">
      <w:pPr>
        <w:pStyle w:val="a4"/>
        <w:tabs>
          <w:tab w:val="left" w:pos="1134"/>
        </w:tabs>
        <w:spacing w:line="264" w:lineRule="auto"/>
        <w:ind w:left="1134" w:firstLine="0"/>
        <w:contextualSpacing/>
        <w:rPr>
          <w:rFonts w:cs="Times New Roman"/>
          <w:b/>
        </w:rPr>
      </w:pPr>
      <w:r w:rsidRPr="00805AD8">
        <w:rPr>
          <w:rFonts w:cs="Times New Roman"/>
          <w:b/>
        </w:rPr>
        <w:t xml:space="preserve">к.м.н. Александр Владимирович Устюжанин, </w:t>
      </w:r>
      <w:r w:rsidRPr="00805AD8">
        <w:rPr>
          <w:rFonts w:cs="Times New Roman"/>
        </w:rPr>
        <w:t>старший научный сотрудник ФГБУ НИИ охраны материнства и младенчества Минздрава России, доцент кафедры микробиологии, вирусологии и иммунологии ФГБОУ ВО «Уральского государственного медицинского университета» Минздрава России</w:t>
      </w:r>
      <w:r>
        <w:rPr>
          <w:rFonts w:cs="Times New Roman"/>
        </w:rPr>
        <w:t>.</w:t>
      </w:r>
    </w:p>
    <w:p w:rsidR="001F22CA" w:rsidRPr="00A52426" w:rsidRDefault="00805AD8" w:rsidP="00631FC6">
      <w:pPr>
        <w:pStyle w:val="a4"/>
        <w:spacing w:line="264" w:lineRule="auto"/>
        <w:ind w:left="1134" w:hanging="1134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b/>
          <w:lang w:eastAsia="ru-RU"/>
        </w:rPr>
        <w:t>13</w:t>
      </w:r>
      <w:r w:rsidR="0040440C" w:rsidRPr="005D7CD5">
        <w:rPr>
          <w:b/>
          <w:lang w:eastAsia="ru-RU"/>
        </w:rPr>
        <w:t>:</w:t>
      </w:r>
      <w:r w:rsidR="00631FC6">
        <w:rPr>
          <w:b/>
          <w:lang w:eastAsia="ru-RU"/>
        </w:rPr>
        <w:t>4</w:t>
      </w:r>
      <w:r>
        <w:rPr>
          <w:b/>
          <w:lang w:eastAsia="ru-RU"/>
        </w:rPr>
        <w:t>0</w:t>
      </w:r>
      <w:r w:rsidR="0040440C" w:rsidRPr="005D7CD5">
        <w:rPr>
          <w:b/>
          <w:lang w:eastAsia="ru-RU"/>
        </w:rPr>
        <w:t>│</w:t>
      </w:r>
      <w:r>
        <w:rPr>
          <w:b/>
          <w:lang w:eastAsia="ru-RU"/>
        </w:rPr>
        <w:t>10</w:t>
      </w:r>
      <w:r w:rsidR="0040440C" w:rsidRPr="005D7CD5">
        <w:rPr>
          <w:b/>
          <w:lang w:eastAsia="ru-RU"/>
        </w:rPr>
        <w:t>'</w:t>
      </w:r>
      <w:r w:rsidR="005D7CD5">
        <w:rPr>
          <w:lang w:eastAsia="ru-RU"/>
        </w:rPr>
        <w:tab/>
      </w:r>
      <w:r w:rsidR="0040440C" w:rsidRPr="005D7CD5">
        <w:rPr>
          <w:b/>
          <w:lang w:eastAsia="ru-RU"/>
        </w:rPr>
        <w:t>ОТВЕТЫ НА ВОПРОСЫ.</w:t>
      </w:r>
    </w:p>
    <w:sectPr w:rsidR="001F22CA" w:rsidRPr="00A52426" w:rsidSect="00631FC6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84D5D"/>
    <w:multiLevelType w:val="hybridMultilevel"/>
    <w:tmpl w:val="8144A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93F63"/>
    <w:multiLevelType w:val="hybridMultilevel"/>
    <w:tmpl w:val="D81E91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270F8F"/>
    <w:multiLevelType w:val="hybridMultilevel"/>
    <w:tmpl w:val="93628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F7"/>
    <w:rsid w:val="00000EC8"/>
    <w:rsid w:val="000179E9"/>
    <w:rsid w:val="00041500"/>
    <w:rsid w:val="00060453"/>
    <w:rsid w:val="00132C38"/>
    <w:rsid w:val="001F22CA"/>
    <w:rsid w:val="002155D5"/>
    <w:rsid w:val="00291F19"/>
    <w:rsid w:val="0029643D"/>
    <w:rsid w:val="002D29D4"/>
    <w:rsid w:val="0040440C"/>
    <w:rsid w:val="00411609"/>
    <w:rsid w:val="00424D1B"/>
    <w:rsid w:val="00450C3F"/>
    <w:rsid w:val="0051371B"/>
    <w:rsid w:val="005443EF"/>
    <w:rsid w:val="005A7F6A"/>
    <w:rsid w:val="005D7CD5"/>
    <w:rsid w:val="00631FC6"/>
    <w:rsid w:val="00646059"/>
    <w:rsid w:val="007F1101"/>
    <w:rsid w:val="00805AD8"/>
    <w:rsid w:val="00931481"/>
    <w:rsid w:val="00936629"/>
    <w:rsid w:val="0096106A"/>
    <w:rsid w:val="00A158A0"/>
    <w:rsid w:val="00A24098"/>
    <w:rsid w:val="00A47704"/>
    <w:rsid w:val="00A52426"/>
    <w:rsid w:val="00A60262"/>
    <w:rsid w:val="00AB36F1"/>
    <w:rsid w:val="00AE440A"/>
    <w:rsid w:val="00B82382"/>
    <w:rsid w:val="00B933BC"/>
    <w:rsid w:val="00CD5978"/>
    <w:rsid w:val="00DB040B"/>
    <w:rsid w:val="00DC1575"/>
    <w:rsid w:val="00F11C45"/>
    <w:rsid w:val="00F54603"/>
    <w:rsid w:val="00F8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06942-2058-4756-B30D-78B49941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3BC"/>
    <w:pPr>
      <w:ind w:left="720"/>
      <w:contextualSpacing/>
    </w:pPr>
  </w:style>
  <w:style w:type="character" w:customStyle="1" w:styleId="FontStyle15">
    <w:name w:val="Font Style15"/>
    <w:uiPriority w:val="99"/>
    <w:rsid w:val="005A7F6A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No Spacing"/>
    <w:uiPriority w:val="1"/>
    <w:qFormat/>
    <w:rsid w:val="00646059"/>
  </w:style>
  <w:style w:type="character" w:styleId="a5">
    <w:name w:val="Hyperlink"/>
    <w:basedOn w:val="a0"/>
    <w:uiPriority w:val="99"/>
    <w:semiHidden/>
    <w:unhideWhenUsed/>
    <w:rsid w:val="00A60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f-monik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2023-03-24T13:25:00Z</dcterms:created>
  <dcterms:modified xsi:type="dcterms:W3CDTF">2023-03-24T13:25:00Z</dcterms:modified>
</cp:coreProperties>
</file>